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深圳市政协2021年提案清单</w:t>
      </w:r>
    </w:p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填报单位：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深圳市扶贫协作和合作交流办公室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时间：2021年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5"/>
        <w:tblW w:w="14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58"/>
        <w:gridCol w:w="828"/>
        <w:gridCol w:w="1229"/>
        <w:gridCol w:w="1324"/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9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提案案号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案由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第一提案人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办理单位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提案意见建议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当年已完成事项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当年推动的工作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明年待落实事项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6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6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6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承办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（主办）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分办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（会办）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6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6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6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62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210468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关于打造深圳都市圈制造产业生态链的提案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但红学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王志毅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市工业和信息化局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市发展和改革委员会,市市场监督管理局,市交通运输局,市政府扶贫协作和合作交流办公室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共同打造专业产业园区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推进深河、深汕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12个共建产业园区提质增效，帮扶河源打造国家级高新区1家、省级2家，汕尾陆河园认定省级高新区。2018年累计帮扶河源、汕尾引进超亿元工业项目210个。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2021年1-5月，12个共建产业园共引进超亿元工业项目16个、计划投资额68亿元。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继续抓好12个共建产业园的提质增效工作，有序开展产业梯度转移，注重创新产业链的培育，推进园区实现高质量发展、协同发展。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4" w:type="first"/>
      <w:headerReference r:id="rId3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path="t" trim="f" xscale="f" string="深圳市扶贫协作和交流办公室 黄晓丹&#10;2021-06-30 15:12:27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path="t" trim="f" xscale="f" string="深圳市扶贫协作和交流办公室 黄晓丹&#10;2021-06-30 15:12:27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717233"/>
    <w:rsid w:val="24516D36"/>
    <w:rsid w:val="5223532C"/>
    <w:rsid w:val="67286FA5"/>
    <w:rsid w:val="799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2021-06-29T06:55:00Z</dcterms:created>
  <dc:creator>邹文</dc:creator>
  <cp:lastModifiedBy>黄晓丹</cp:lastModifiedBy>
  <dcterms:modified xsi:type="dcterms:W3CDTF">2021-06-30T07:14:16Z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